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86" w:rsidRPr="009158BA" w:rsidRDefault="00C93886" w:rsidP="00C9388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т</w:t>
      </w:r>
      <w:r w:rsidRPr="009158BA">
        <w:rPr>
          <w:rFonts w:ascii="Times New Roman" w:hAnsi="Times New Roman"/>
          <w:b/>
          <w:sz w:val="28"/>
          <w:szCs w:val="28"/>
        </w:rPr>
        <w:t xml:space="preserve">емы курсовых работ по </w:t>
      </w:r>
      <w:r>
        <w:rPr>
          <w:rFonts w:ascii="Times New Roman" w:hAnsi="Times New Roman"/>
          <w:b/>
          <w:sz w:val="28"/>
          <w:szCs w:val="28"/>
        </w:rPr>
        <w:t>химии</w:t>
      </w:r>
      <w:r w:rsidRPr="009158BA">
        <w:rPr>
          <w:rFonts w:ascii="Times New Roman" w:hAnsi="Times New Roman"/>
          <w:b/>
          <w:sz w:val="28"/>
          <w:szCs w:val="28"/>
        </w:rPr>
        <w:t>:</w:t>
      </w:r>
    </w:p>
    <w:p w:rsidR="00C93886" w:rsidRDefault="00C93886" w:rsidP="00C93886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Система внеклассной работы по хим</w:t>
      </w:r>
      <w:proofErr w:type="gramStart"/>
      <w:r>
        <w:rPr>
          <w:rFonts w:ascii="Times New Roman" w:hAnsi="Times New Roman"/>
        </w:rPr>
        <w:t>ии и ее</w:t>
      </w:r>
      <w:proofErr w:type="gramEnd"/>
      <w:r>
        <w:rPr>
          <w:rFonts w:ascii="Times New Roman" w:hAnsi="Times New Roman"/>
        </w:rPr>
        <w:t xml:space="preserve"> значение в воспитании учащихся.</w:t>
      </w:r>
    </w:p>
    <w:p w:rsidR="00C93886" w:rsidRDefault="00C93886" w:rsidP="00C93886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и развитие специальных экспериментальных умений и навыков учащихся по химии, культура труда в химической лаборатории.</w:t>
      </w:r>
    </w:p>
    <w:p w:rsidR="00C93886" w:rsidRDefault="00C93886" w:rsidP="00C93886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и методика самостоятельной работы учащихся с целью развития навыков самообразования.</w:t>
      </w:r>
    </w:p>
    <w:p w:rsidR="00C93886" w:rsidRDefault="00C93886" w:rsidP="00C93886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Осуществление дифференцированного подхода к учащимся в процессе обучения химии.</w:t>
      </w:r>
    </w:p>
    <w:p w:rsidR="00C93886" w:rsidRDefault="00C93886" w:rsidP="00C93886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Индивидуальная, групповая и фронтальная работа в процессе занятий по химии.</w:t>
      </w:r>
    </w:p>
    <w:p w:rsidR="00C93886" w:rsidRDefault="00C93886" w:rsidP="00C93886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Содержание материала темы, выбор форм занятий (лекции, семинары, практикумы, экскурсии) и методика их проведения при изучении химии.</w:t>
      </w:r>
    </w:p>
    <w:p w:rsidR="00C93886" w:rsidRDefault="00C93886" w:rsidP="00C93886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Методика проверки и учета знаний и умений. Преодоление формализма в оценке знаний, умений и навыков учащихся.</w:t>
      </w:r>
    </w:p>
    <w:p w:rsidR="00C93886" w:rsidRDefault="00C93886" w:rsidP="00C93886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Проблемный метод обучения и его соотношение с другими методами при изучении химии.</w:t>
      </w:r>
    </w:p>
    <w:p w:rsidR="00C93886" w:rsidRDefault="00C93886" w:rsidP="00C93886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Приемы активизации познавательной деятельности учащихся на уроках и во внеклассной работе.</w:t>
      </w:r>
    </w:p>
    <w:p w:rsidR="00C93886" w:rsidRDefault="00C93886" w:rsidP="00C93886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Разработка методики преподавания отдельных тем по неорганической или органической химии с учетом требований реформы общеобразовательной школы:</w:t>
      </w:r>
    </w:p>
    <w:p w:rsidR="00C93886" w:rsidRDefault="00C93886" w:rsidP="00C9388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периодический закон химических элементов Д.И. Менделеева;</w:t>
      </w:r>
    </w:p>
    <w:p w:rsidR="00C93886" w:rsidRDefault="00C93886" w:rsidP="00C9388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химическая связь;</w:t>
      </w:r>
    </w:p>
    <w:p w:rsidR="00C93886" w:rsidRDefault="00C93886" w:rsidP="00C9388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строение вещества;</w:t>
      </w:r>
    </w:p>
    <w:p w:rsidR="00C93886" w:rsidRDefault="00C93886" w:rsidP="00C9388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методика проверки знаний по одной из вышеуказанных тем;</w:t>
      </w:r>
    </w:p>
    <w:p w:rsidR="00C93886" w:rsidRDefault="00C93886" w:rsidP="00C9388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основные закономерности химических реакций.</w:t>
      </w:r>
    </w:p>
    <w:p w:rsidR="00C93886" w:rsidRDefault="00C93886" w:rsidP="00C93886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Интегрированные уроки.</w:t>
      </w:r>
    </w:p>
    <w:p w:rsidR="00C93886" w:rsidRDefault="00C93886" w:rsidP="00C93886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Экологическое воспитание на уроках химии.</w:t>
      </w:r>
    </w:p>
    <w:p w:rsidR="00C93886" w:rsidRDefault="00C93886" w:rsidP="00C93886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Методика проведения практических занятий по химии.</w:t>
      </w:r>
    </w:p>
    <w:p w:rsidR="00C93886" w:rsidRDefault="00C93886" w:rsidP="00C93886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творческой активности учащихся на уроках химии.</w:t>
      </w:r>
    </w:p>
    <w:p w:rsidR="00C93886" w:rsidRDefault="00C93886" w:rsidP="00C93886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Применение активных методов обучения в преподавании химии.</w:t>
      </w:r>
    </w:p>
    <w:p w:rsidR="00C93886" w:rsidRDefault="00C93886" w:rsidP="00C93886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Индивидуальный подход к учащимся на уроках химии.</w:t>
      </w:r>
    </w:p>
    <w:p w:rsidR="00C93886" w:rsidRDefault="00C93886" w:rsidP="00C93886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Нетрадиционные уроки по химии.</w:t>
      </w:r>
    </w:p>
    <w:p w:rsidR="00C93886" w:rsidRDefault="00C93886" w:rsidP="00C93886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Профильное обучение химии как направление модернизации школьного химического образования.</w:t>
      </w:r>
    </w:p>
    <w:p w:rsidR="00C93886" w:rsidRDefault="00C93886" w:rsidP="00C93886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Учебник химии – новое содержание, новые методы обучения.</w:t>
      </w:r>
    </w:p>
    <w:p w:rsidR="00C93886" w:rsidRDefault="00C93886" w:rsidP="00C93886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Школа – время реформ.</w:t>
      </w:r>
    </w:p>
    <w:p w:rsidR="00C93886" w:rsidRDefault="00C93886" w:rsidP="00C93886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 с одаренными детьми на уроках химии и во внеурочное время.</w:t>
      </w:r>
    </w:p>
    <w:p w:rsidR="00C93886" w:rsidRDefault="00C93886" w:rsidP="00C93886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Уроки химии по модульной технологии.</w:t>
      </w:r>
    </w:p>
    <w:p w:rsidR="00C93886" w:rsidRDefault="00C93886" w:rsidP="00C93886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Современные педагогические технологии – как средство повышения эффективности процесса обучения.</w:t>
      </w:r>
    </w:p>
    <w:p w:rsidR="00C93886" w:rsidRDefault="00C93886" w:rsidP="00C93886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Использование игровых технологий в процессе преподавания химии.</w:t>
      </w:r>
    </w:p>
    <w:p w:rsidR="00C93886" w:rsidRDefault="00C93886" w:rsidP="00C93886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Межпредметные</w:t>
      </w:r>
      <w:proofErr w:type="spellEnd"/>
      <w:r>
        <w:rPr>
          <w:rFonts w:ascii="Times New Roman" w:hAnsi="Times New Roman"/>
        </w:rPr>
        <w:t xml:space="preserve"> связи в курсе школьного предмета химии.</w:t>
      </w:r>
    </w:p>
    <w:p w:rsidR="00C93886" w:rsidRDefault="00C93886" w:rsidP="00C93886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Нестандартные уроки как способ развития творческого потенциала учащихся.</w:t>
      </w:r>
    </w:p>
    <w:p w:rsidR="00C93886" w:rsidRDefault="00C93886" w:rsidP="00C93886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Сохранение здоровья ребенка в системе образования.</w:t>
      </w:r>
    </w:p>
    <w:p w:rsidR="00C93886" w:rsidRDefault="00C93886" w:rsidP="00C93886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Элементы </w:t>
      </w:r>
      <w:proofErr w:type="spellStart"/>
      <w:r>
        <w:rPr>
          <w:rFonts w:ascii="Times New Roman" w:hAnsi="Times New Roman"/>
        </w:rPr>
        <w:t>медиаобразования</w:t>
      </w:r>
      <w:proofErr w:type="spellEnd"/>
      <w:r>
        <w:rPr>
          <w:rFonts w:ascii="Times New Roman" w:hAnsi="Times New Roman"/>
        </w:rPr>
        <w:t xml:space="preserve"> на уроках химии.</w:t>
      </w:r>
    </w:p>
    <w:p w:rsidR="00C93886" w:rsidRDefault="00C93886" w:rsidP="00C93886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Коллективная деятельность уча</w:t>
      </w:r>
      <w:r w:rsidR="00D36F90">
        <w:rPr>
          <w:rFonts w:ascii="Times New Roman" w:hAnsi="Times New Roman"/>
        </w:rPr>
        <w:t>щихся на уроках химии.</w:t>
      </w:r>
    </w:p>
    <w:p w:rsidR="00D36F90" w:rsidRDefault="00D36F90" w:rsidP="00C93886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индивидуального подхода в условиях модульного обучения.</w:t>
      </w:r>
    </w:p>
    <w:p w:rsidR="00D36F90" w:rsidRPr="00D16463" w:rsidRDefault="00D36F90" w:rsidP="00C93886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Приемы развития мышления при обучении химии.</w:t>
      </w:r>
    </w:p>
    <w:p w:rsidR="00C93886" w:rsidRDefault="00C93886" w:rsidP="00C93886">
      <w:pPr>
        <w:pStyle w:val="a3"/>
        <w:spacing w:after="0"/>
        <w:jc w:val="both"/>
        <w:rPr>
          <w:rFonts w:ascii="Times New Roman" w:hAnsi="Times New Roman"/>
        </w:rPr>
      </w:pPr>
    </w:p>
    <w:p w:rsidR="003F4111" w:rsidRDefault="003F4111" w:rsidP="00C93886">
      <w:pPr>
        <w:pStyle w:val="a3"/>
        <w:spacing w:after="0"/>
        <w:jc w:val="both"/>
        <w:rPr>
          <w:rFonts w:ascii="Times New Roman" w:hAnsi="Times New Roman"/>
        </w:rPr>
      </w:pPr>
    </w:p>
    <w:p w:rsidR="003F4111" w:rsidRDefault="003F4111" w:rsidP="00C93886">
      <w:pPr>
        <w:pStyle w:val="a3"/>
        <w:spacing w:after="0"/>
        <w:jc w:val="both"/>
        <w:rPr>
          <w:rFonts w:ascii="Times New Roman" w:hAnsi="Times New Roman"/>
        </w:rPr>
      </w:pPr>
    </w:p>
    <w:p w:rsidR="003F4111" w:rsidRPr="003F4111" w:rsidRDefault="003F4111" w:rsidP="003F4111">
      <w:pPr>
        <w:spacing w:after="0"/>
        <w:ind w:left="720"/>
        <w:contextualSpacing/>
        <w:jc w:val="both"/>
        <w:rPr>
          <w:rFonts w:ascii="Times New Roman" w:hAnsi="Times New Roman"/>
        </w:rPr>
      </w:pPr>
    </w:p>
    <w:p w:rsidR="003F4111" w:rsidRPr="003F4111" w:rsidRDefault="003F4111" w:rsidP="003F4111">
      <w:pPr>
        <w:ind w:left="360"/>
        <w:contextualSpacing/>
        <w:rPr>
          <w:rFonts w:ascii="Times New Roman" w:hAnsi="Times New Roman"/>
          <w:b/>
        </w:rPr>
      </w:pPr>
      <w:r w:rsidRPr="003F4111">
        <w:rPr>
          <w:rFonts w:ascii="Times New Roman" w:hAnsi="Times New Roman"/>
          <w:b/>
        </w:rPr>
        <w:t xml:space="preserve">Ведущий методист </w:t>
      </w:r>
    </w:p>
    <w:p w:rsidR="003F4111" w:rsidRPr="003F4111" w:rsidRDefault="003F4111" w:rsidP="003F4111">
      <w:pPr>
        <w:ind w:left="360"/>
        <w:contextualSpacing/>
        <w:rPr>
          <w:rFonts w:ascii="Times New Roman" w:hAnsi="Times New Roman"/>
          <w:b/>
        </w:rPr>
      </w:pPr>
      <w:r w:rsidRPr="003F4111">
        <w:rPr>
          <w:rFonts w:ascii="Times New Roman" w:hAnsi="Times New Roman"/>
          <w:b/>
        </w:rPr>
        <w:t>кафедры  общеобразовательных дисциплин</w:t>
      </w:r>
    </w:p>
    <w:p w:rsidR="003F4111" w:rsidRPr="003F4111" w:rsidRDefault="003F4111" w:rsidP="003F4111">
      <w:pPr>
        <w:ind w:left="360"/>
        <w:contextualSpacing/>
        <w:rPr>
          <w:rFonts w:ascii="Times New Roman" w:hAnsi="Times New Roman"/>
          <w:b/>
        </w:rPr>
      </w:pPr>
      <w:r w:rsidRPr="003F4111">
        <w:rPr>
          <w:rFonts w:ascii="Times New Roman" w:hAnsi="Times New Roman"/>
          <w:b/>
        </w:rPr>
        <w:t>и дополнительного образования ГОУ ДПО «</w:t>
      </w:r>
      <w:proofErr w:type="spellStart"/>
      <w:r w:rsidRPr="003F4111">
        <w:rPr>
          <w:rFonts w:ascii="Times New Roman" w:hAnsi="Times New Roman"/>
          <w:b/>
        </w:rPr>
        <w:t>ИРОиПК</w:t>
      </w:r>
      <w:proofErr w:type="spellEnd"/>
      <w:r w:rsidRPr="003F4111">
        <w:rPr>
          <w:rFonts w:ascii="Times New Roman" w:hAnsi="Times New Roman"/>
          <w:b/>
        </w:rPr>
        <w:t xml:space="preserve">»                                      ЛС </w:t>
      </w:r>
      <w:proofErr w:type="spellStart"/>
      <w:r w:rsidRPr="003F4111">
        <w:rPr>
          <w:rFonts w:ascii="Times New Roman" w:hAnsi="Times New Roman"/>
          <w:b/>
        </w:rPr>
        <w:t>Косячук</w:t>
      </w:r>
      <w:proofErr w:type="spellEnd"/>
    </w:p>
    <w:p w:rsidR="003F4111" w:rsidRPr="00307B8E" w:rsidRDefault="003F4111" w:rsidP="00307B8E">
      <w:pPr>
        <w:spacing w:after="0"/>
        <w:jc w:val="both"/>
        <w:rPr>
          <w:rFonts w:ascii="Times New Roman" w:hAnsi="Times New Roman"/>
        </w:rPr>
      </w:pPr>
      <w:bookmarkStart w:id="0" w:name="_GoBack"/>
      <w:bookmarkEnd w:id="0"/>
    </w:p>
    <w:sectPr w:rsidR="003F4111" w:rsidRPr="00307B8E" w:rsidSect="00D16463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A31F7"/>
    <w:multiLevelType w:val="hybridMultilevel"/>
    <w:tmpl w:val="056EC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90"/>
    <w:rsid w:val="000F6398"/>
    <w:rsid w:val="00307B8E"/>
    <w:rsid w:val="003F4111"/>
    <w:rsid w:val="00745690"/>
    <w:rsid w:val="00C93886"/>
    <w:rsid w:val="00D36F90"/>
    <w:rsid w:val="00E8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ПГИРО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Косячук</dc:creator>
  <cp:keywords/>
  <dc:description/>
  <cp:lastModifiedBy>Гошко</cp:lastModifiedBy>
  <cp:revision>6</cp:revision>
  <dcterms:created xsi:type="dcterms:W3CDTF">2014-09-22T08:14:00Z</dcterms:created>
  <dcterms:modified xsi:type="dcterms:W3CDTF">2016-03-31T08:25:00Z</dcterms:modified>
</cp:coreProperties>
</file>